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20640A" w:rsidRDefault="0020640A" w:rsidP="00672DF7">
      <w:pPr>
        <w:rPr>
          <w:i/>
        </w:rPr>
      </w:pPr>
      <w:r>
        <w:rPr>
          <w:b/>
          <w:sz w:val="28"/>
        </w:rPr>
        <w:t xml:space="preserve">Protokoll Theorie AK: </w:t>
      </w:r>
      <w:r w:rsidR="00357C1D">
        <w:rPr>
          <w:i/>
        </w:rPr>
        <w:t>Bufata Official</w:t>
      </w:r>
    </w:p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E01F" wp14:editId="41B7EE50">
                <wp:simplePos x="0" y="0"/>
                <wp:positionH relativeFrom="column">
                  <wp:posOffset>-33020</wp:posOffset>
                </wp:positionH>
                <wp:positionV relativeFrom="paragraph">
                  <wp:posOffset>295909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Daum:</w:t>
                            </w:r>
                            <w:r w:rsidR="00357C1D">
                              <w:rPr>
                                <w:b/>
                              </w:rPr>
                              <w:t xml:space="preserve"> 28.11.2014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  <w:r w:rsidR="00357C1D">
                              <w:rPr>
                                <w:b/>
                              </w:rPr>
                              <w:t xml:space="preserve"> S4</w:t>
                            </w:r>
                          </w:p>
                          <w:p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357C1D">
                              <w:rPr>
                                <w:i/>
                              </w:rPr>
                              <w:t>Beena Taudor</w:t>
                            </w:r>
                            <w:r w:rsidR="0020640A">
                              <w:rPr>
                                <w:i/>
                              </w:rPr>
                              <w:t xml:space="preserve"> (Uni</w:t>
                            </w:r>
                            <w:r w:rsidR="00357C1D">
                              <w:rPr>
                                <w:i/>
                              </w:rPr>
                              <w:t xml:space="preserve"> Oldenburg</w:t>
                            </w:r>
                            <w:r w:rsidR="0020640A">
                              <w:rPr>
                                <w:i/>
                              </w:rPr>
                              <w:t>)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357C1D">
                              <w:rPr>
                                <w:i/>
                              </w:rPr>
                              <w:t>Nina Leister (Uni Tübingen</w:t>
                            </w:r>
                            <w:r w:rsidR="0020640A" w:rsidRPr="0020640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E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Daum:</w:t>
                      </w:r>
                      <w:r w:rsidR="00357C1D">
                        <w:rPr>
                          <w:b/>
                        </w:rPr>
                        <w:t xml:space="preserve"> 28.11.2014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  <w:r w:rsidR="00357C1D">
                        <w:rPr>
                          <w:b/>
                        </w:rPr>
                        <w:t xml:space="preserve"> S4</w:t>
                      </w:r>
                    </w:p>
                    <w:p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357C1D">
                        <w:rPr>
                          <w:i/>
                        </w:rPr>
                        <w:t>Beena Taudor</w:t>
                      </w:r>
                      <w:r w:rsidR="0020640A">
                        <w:rPr>
                          <w:i/>
                        </w:rPr>
                        <w:t xml:space="preserve"> (Uni</w:t>
                      </w:r>
                      <w:r w:rsidR="00357C1D">
                        <w:rPr>
                          <w:i/>
                        </w:rPr>
                        <w:t xml:space="preserve"> Oldenburg</w:t>
                      </w:r>
                      <w:r w:rsidR="0020640A">
                        <w:rPr>
                          <w:i/>
                        </w:rPr>
                        <w:t>)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357C1D">
                        <w:rPr>
                          <w:i/>
                        </w:rPr>
                        <w:t>Nina Leister (Uni Tübingen</w:t>
                      </w:r>
                      <w:r w:rsidR="0020640A" w:rsidRPr="0020640A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8A48" wp14:editId="3A80BFEE">
                <wp:simplePos x="0" y="0"/>
                <wp:positionH relativeFrom="column">
                  <wp:posOffset>-52070</wp:posOffset>
                </wp:positionH>
                <wp:positionV relativeFrom="paragraph">
                  <wp:posOffset>271146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</w:tbl>
                          <w:p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8A48" id="Textfeld 3" o:spid="_x0000_s1027" type="#_x0000_t202" style="position:absolute;margin-left:-4.1pt;margin-top:21.35pt;width:445.4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/>
                        </w:tc>
                        <w:tc>
                          <w:tcPr>
                            <w:tcW w:w="1947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672DF7"/>
                        </w:tc>
                        <w:tc>
                          <w:tcPr>
                            <w:tcW w:w="1933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</w:tbl>
                    <w:p w:rsidR="00672DF7" w:rsidRDefault="00672DF7" w:rsidP="00672DF7"/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Default="00672DF7" w:rsidP="00672DF7">
      <w:pPr>
        <w:tabs>
          <w:tab w:val="left" w:pos="6845"/>
        </w:tabs>
      </w:pPr>
    </w:p>
    <w:p w:rsidR="00672DF7" w:rsidRDefault="00672DF7" w:rsidP="00672DF7">
      <w:pPr>
        <w:tabs>
          <w:tab w:val="left" w:pos="6845"/>
        </w:tabs>
      </w:pPr>
    </w:p>
    <w:p w:rsidR="0020640A" w:rsidRDefault="0020640A" w:rsidP="00672DF7">
      <w:pPr>
        <w:tabs>
          <w:tab w:val="left" w:pos="6845"/>
        </w:tabs>
      </w:pPr>
    </w:p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Default="0020640A" w:rsidP="0020640A"/>
    <w:p w:rsidR="00672DF7" w:rsidRDefault="0020640A" w:rsidP="0020640A">
      <w:pPr>
        <w:rPr>
          <w:b/>
          <w:sz w:val="28"/>
        </w:rPr>
      </w:pPr>
      <w:r>
        <w:rPr>
          <w:b/>
          <w:sz w:val="28"/>
        </w:rPr>
        <w:t>Protokoll:</w:t>
      </w:r>
    </w:p>
    <w:p w:rsidR="0020640A" w:rsidRDefault="00357C1D" w:rsidP="0020640A">
      <w:pPr>
        <w:rPr>
          <w:sz w:val="24"/>
        </w:rPr>
      </w:pPr>
      <w:r>
        <w:rPr>
          <w:sz w:val="24"/>
        </w:rPr>
        <w:t>Aus Qualitätssicherheits AK entstanden</w:t>
      </w:r>
    </w:p>
    <w:p w:rsidR="00357C1D" w:rsidRDefault="00357C1D" w:rsidP="0020640A">
      <w:pPr>
        <w:rPr>
          <w:sz w:val="24"/>
        </w:rPr>
      </w:pPr>
      <w:r>
        <w:rPr>
          <w:sz w:val="24"/>
        </w:rPr>
        <w:t>Wie erreichen wir Sponsorengelder? Bild nach außen überdenken, wie verändern wir es und wie erreichen wir, dass es keine Saufveranstaltung ist, sondern wieder mehr Tagungscharakter bekom</w:t>
      </w:r>
      <w:r w:rsidR="00501705">
        <w:rPr>
          <w:sz w:val="24"/>
        </w:rPr>
        <w:t>mt</w:t>
      </w:r>
      <w:r>
        <w:rPr>
          <w:sz w:val="24"/>
        </w:rPr>
        <w:t>?</w:t>
      </w:r>
    </w:p>
    <w:p w:rsidR="00357C1D" w:rsidRDefault="00357C1D" w:rsidP="0020640A">
      <w:pPr>
        <w:rPr>
          <w:sz w:val="24"/>
        </w:rPr>
      </w:pPr>
      <w:r>
        <w:rPr>
          <w:sz w:val="24"/>
        </w:rPr>
        <w:lastRenderedPageBreak/>
        <w:t>Wie ist die Bufata im Moment und wie sollte sie wieder werden? Ist-Zustand und Soll-Zustand</w:t>
      </w:r>
      <w:r w:rsidR="00501705">
        <w:rPr>
          <w:sz w:val="24"/>
        </w:rPr>
        <w:t xml:space="preserve"> diskutieren</w:t>
      </w:r>
    </w:p>
    <w:p w:rsidR="00501705" w:rsidRDefault="00501705" w:rsidP="0020640A">
      <w:pPr>
        <w:rPr>
          <w:sz w:val="24"/>
        </w:rPr>
      </w:pPr>
    </w:p>
    <w:p w:rsidR="00501705" w:rsidRDefault="00501705" w:rsidP="0020640A">
      <w:pPr>
        <w:rPr>
          <w:sz w:val="24"/>
        </w:rPr>
      </w:pPr>
      <w:r>
        <w:rPr>
          <w:sz w:val="24"/>
        </w:rPr>
        <w:t>Ist-Zustand:</w:t>
      </w:r>
    </w:p>
    <w:p w:rsidR="00501705" w:rsidRDefault="00501705" w:rsidP="00501705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Wesentlich besser als in Hamburg, Zeitpläne gut, weniger Möglichkeit sinnlos zu saufen, da strafferer Plan</w:t>
      </w:r>
    </w:p>
    <w:p w:rsidR="00501705" w:rsidRDefault="00501705" w:rsidP="00501705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Party sollte trotzdem nicht zu kurz kommen, da auch im Sinne „Belohnung“</w:t>
      </w:r>
    </w:p>
    <w:p w:rsidR="00501705" w:rsidRDefault="00501705" w:rsidP="00501705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Kommunikation: ich gehe zur Bufata, um zu saufen, aber auch krasses Gegenteil, wirklich Tagungscharakter</w:t>
      </w:r>
    </w:p>
    <w:p w:rsidR="00A81160" w:rsidRDefault="00A81160" w:rsidP="00501705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Wenig zielgerichtete AKs, viel rund um die Bufata</w:t>
      </w:r>
    </w:p>
    <w:p w:rsidR="00A81160" w:rsidRDefault="00A81160" w:rsidP="00501705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Eskalations-Bufatas haben viel mit Organisation zu tun (wird viel Zeit dafür gelassen, kommt es auch)</w:t>
      </w:r>
    </w:p>
    <w:p w:rsidR="00654809" w:rsidRDefault="00CE2D3A" w:rsidP="00501705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Austausch im kleinen Kreis, Kommunikation abseits der AKs</w:t>
      </w:r>
    </w:p>
    <w:p w:rsidR="00CE2D3A" w:rsidRDefault="00CE2D3A" w:rsidP="00501705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Praxis-AKs: Bock Sport zu machen, also gut </w:t>
      </w:r>
      <w:r w:rsidRPr="00CE2D3A">
        <w:rPr>
          <w:sz w:val="24"/>
        </w:rPr>
        <w:sym w:font="Wingdings" w:char="F04A"/>
      </w:r>
    </w:p>
    <w:p w:rsidR="00501705" w:rsidRDefault="00501705" w:rsidP="00501705">
      <w:pPr>
        <w:rPr>
          <w:sz w:val="24"/>
        </w:rPr>
      </w:pPr>
    </w:p>
    <w:p w:rsidR="00501705" w:rsidRDefault="00501705" w:rsidP="00501705">
      <w:pPr>
        <w:rPr>
          <w:sz w:val="24"/>
        </w:rPr>
      </w:pPr>
      <w:r>
        <w:rPr>
          <w:sz w:val="24"/>
        </w:rPr>
        <w:t>Soll-Zustand:</w:t>
      </w:r>
    </w:p>
    <w:p w:rsidR="00501705" w:rsidRDefault="00501705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AK und Vorträge sind gut, aber noch mehr verschlüsseln; Inklusionsvortrag und AK dazu</w:t>
      </w:r>
    </w:p>
    <w:p w:rsidR="00501705" w:rsidRDefault="00501705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Vortrag über Thema und AK dazu (Finanzierung etc.)</w:t>
      </w:r>
    </w:p>
    <w:p w:rsidR="00501705" w:rsidRDefault="00501705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Messe-Charakter (ein Nachmittag): Darbietung von jungen Firmen, Perspektiven für die Zukunft, Berufsbilder im Sport</w:t>
      </w:r>
    </w:p>
    <w:p w:rsidR="00501705" w:rsidRDefault="0083375C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Themengebundene Vorträge</w:t>
      </w:r>
    </w:p>
    <w:p w:rsidR="0083375C" w:rsidRDefault="0083375C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Wieder mehr den Austausch fördern, keine Vorträge sondern Gespräch</w:t>
      </w:r>
    </w:p>
    <w:p w:rsidR="0083375C" w:rsidRDefault="0083375C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Vorher Themen sammeln, diese dann diskutieren (AK auf Probleme aufbauen)</w:t>
      </w:r>
    </w:p>
    <w:p w:rsidR="00A81160" w:rsidRDefault="00A81160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Ausrichtende Fachschaft: was haben wir für aktuelle Probleme? Dazu Meinungen und Zustände anderer Unis einholen</w:t>
      </w:r>
    </w:p>
    <w:p w:rsidR="00A81160" w:rsidRDefault="00A81160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Tagesarbeit der einzelnen Fachschaften mehr in den Mittelpunkt rücken</w:t>
      </w:r>
    </w:p>
    <w:p w:rsidR="00A81160" w:rsidRDefault="00A81160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Vorher mehr kommunizieren, um sich darauf vorbereiten zu können</w:t>
      </w:r>
    </w:p>
    <w:p w:rsidR="00A81160" w:rsidRDefault="00A81160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Blattform schaffen, um an Themen dran zu bleiben</w:t>
      </w:r>
    </w:p>
    <w:p w:rsidR="00A81160" w:rsidRDefault="00A81160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Ausrichtende Fachschaft stellt sich und ihre aktuellen Themen plus Probleme mehr vor, andere Unis wissen mehr Bescheid und können auf Probleme reagieren</w:t>
      </w:r>
    </w:p>
    <w:p w:rsidR="00A81160" w:rsidRDefault="00654809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AKs so organisieren, dass man auch für Schule etc. was mitnimmt, mehr Theorie und Didaktik – mehr Motivation hin zugehen, da Nichterscheinen, bei Praxis-AKs sonst für das Vorantreiben der Bufata wenig Auswirkungen hat</w:t>
      </w:r>
    </w:p>
    <w:p w:rsidR="00654809" w:rsidRDefault="00654809" w:rsidP="0050170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Wissenerhalts-Ordner, alles wird festgehalten und kann nachgelesen werden</w:t>
      </w:r>
    </w:p>
    <w:p w:rsidR="00141825" w:rsidRPr="00141825" w:rsidRDefault="00141825" w:rsidP="00141825">
      <w:pPr>
        <w:rPr>
          <w:sz w:val="24"/>
        </w:rPr>
      </w:pPr>
    </w:p>
    <w:p w:rsidR="00501705" w:rsidRDefault="00501705" w:rsidP="00501705">
      <w:pPr>
        <w:rPr>
          <w:sz w:val="24"/>
        </w:rPr>
      </w:pPr>
      <w:r>
        <w:rPr>
          <w:sz w:val="24"/>
        </w:rPr>
        <w:t>Wozu soll die Bufata dienen?</w:t>
      </w:r>
    </w:p>
    <w:p w:rsidR="00501705" w:rsidRDefault="00501705" w:rsidP="00501705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Austausch</w:t>
      </w:r>
    </w:p>
    <w:p w:rsidR="00501705" w:rsidRDefault="00501705" w:rsidP="00E65262">
      <w:pPr>
        <w:rPr>
          <w:sz w:val="24"/>
        </w:rPr>
      </w:pPr>
    </w:p>
    <w:p w:rsidR="00E65262" w:rsidRPr="00E65262" w:rsidRDefault="00E65262" w:rsidP="00E65262">
      <w:pPr>
        <w:rPr>
          <w:sz w:val="24"/>
        </w:rPr>
      </w:pPr>
    </w:p>
    <w:p w:rsidR="00E65262" w:rsidRDefault="00E65262" w:rsidP="0020640A">
      <w:pPr>
        <w:rPr>
          <w:sz w:val="24"/>
        </w:rPr>
      </w:pPr>
      <w:r>
        <w:rPr>
          <w:sz w:val="24"/>
        </w:rPr>
        <w:t>Schaffung einer „neuen“ Bufata? Wie kann man das erreichen und umsetzen?</w:t>
      </w:r>
    </w:p>
    <w:p w:rsidR="00E65262" w:rsidRDefault="00E65262" w:rsidP="00444982">
      <w:pPr>
        <w:rPr>
          <w:sz w:val="24"/>
        </w:rPr>
      </w:pPr>
    </w:p>
    <w:p w:rsidR="00444982" w:rsidRDefault="00444982" w:rsidP="00444982">
      <w:pPr>
        <w:rPr>
          <w:sz w:val="24"/>
        </w:rPr>
      </w:pPr>
      <w:r>
        <w:rPr>
          <w:sz w:val="24"/>
        </w:rPr>
        <w:t>Ziel für Heute: Brief an Sponsoren, warum sollten sie uns unterstützen? Warum lohnt es sich für sie?</w:t>
      </w:r>
    </w:p>
    <w:p w:rsidR="00444982" w:rsidRDefault="00444982" w:rsidP="00444982">
      <w:pPr>
        <w:pStyle w:val="Listenabsatz"/>
        <w:numPr>
          <w:ilvl w:val="0"/>
          <w:numId w:val="6"/>
        </w:numPr>
        <w:rPr>
          <w:sz w:val="24"/>
        </w:rPr>
      </w:pPr>
      <w:r w:rsidRPr="00444982">
        <w:rPr>
          <w:sz w:val="24"/>
        </w:rPr>
        <w:t>Stadt/Uni/Land</w:t>
      </w:r>
    </w:p>
    <w:p w:rsidR="00444982" w:rsidRDefault="00CA011F" w:rsidP="00444982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Land: Brief macht keinen Sinn, da es ein offizieller Antrag ist</w:t>
      </w:r>
    </w:p>
    <w:p w:rsidR="00CA011F" w:rsidRDefault="00CA011F" w:rsidP="00444982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Uni: kann man nicht pauschalisieren; ist von Fakultät zu Fakultät bzw. Institut und so weiter zu variieren</w:t>
      </w:r>
      <w:r w:rsidR="00455879">
        <w:rPr>
          <w:sz w:val="24"/>
        </w:rPr>
        <w:t>; universitätsspezifischer Antrag: Verbesserung der Studierbarkeit, Zusammenarbeit, Weiterentwicklung, Präsentation und Werbung für Uni und Institut</w:t>
      </w:r>
    </w:p>
    <w:p w:rsidR="007A14BD" w:rsidRPr="00444982" w:rsidRDefault="007A14BD" w:rsidP="007A14BD">
      <w:pPr>
        <w:pStyle w:val="Listenabsatz"/>
        <w:ind w:left="1440"/>
        <w:rPr>
          <w:sz w:val="24"/>
        </w:rPr>
      </w:pPr>
    </w:p>
    <w:p w:rsidR="00444982" w:rsidRDefault="00444982" w:rsidP="00444982">
      <w:pPr>
        <w:pStyle w:val="Listenabsatz"/>
        <w:numPr>
          <w:ilvl w:val="0"/>
          <w:numId w:val="6"/>
        </w:numPr>
        <w:rPr>
          <w:sz w:val="24"/>
        </w:rPr>
      </w:pPr>
      <w:r w:rsidRPr="00444982">
        <w:rPr>
          <w:sz w:val="24"/>
        </w:rPr>
        <w:t>Sponsoren</w:t>
      </w:r>
    </w:p>
    <w:p w:rsidR="00CA011F" w:rsidRDefault="00CA011F" w:rsidP="00CA011F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Ihnen ist es egal, was genau wir hier treiben. Hauptsache viele Leute und Zielgruppe passt</w:t>
      </w:r>
    </w:p>
    <w:p w:rsidR="00CA011F" w:rsidRDefault="00CA011F" w:rsidP="00CA011F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Liste zusammen stellen, wer schon mal gesponsert hat und wer schon mal angeschrieben wurde</w:t>
      </w:r>
    </w:p>
    <w:p w:rsidR="00CA011F" w:rsidRDefault="00CA011F" w:rsidP="00CA011F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Vorgefertigter Brief, immer wieder verwenden</w:t>
      </w:r>
    </w:p>
    <w:p w:rsidR="00CA011F" w:rsidRDefault="00CA011F" w:rsidP="00CA011F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After-Movie könnte dafür hilfreich sein</w:t>
      </w:r>
    </w:p>
    <w:p w:rsidR="007A14BD" w:rsidRPr="00444982" w:rsidRDefault="007A14BD" w:rsidP="007A14BD">
      <w:pPr>
        <w:pStyle w:val="Listenabsatz"/>
        <w:ind w:left="1440"/>
        <w:rPr>
          <w:sz w:val="24"/>
        </w:rPr>
      </w:pPr>
    </w:p>
    <w:p w:rsidR="00444982" w:rsidRDefault="00444982" w:rsidP="00444982">
      <w:pPr>
        <w:pStyle w:val="Listenabsatz"/>
        <w:numPr>
          <w:ilvl w:val="0"/>
          <w:numId w:val="6"/>
        </w:numPr>
        <w:rPr>
          <w:sz w:val="24"/>
        </w:rPr>
      </w:pPr>
      <w:r w:rsidRPr="00444982">
        <w:rPr>
          <w:sz w:val="24"/>
        </w:rPr>
        <w:t>Deutsche Fachschaften: Worum geht es, warum sollten sie teilnehmen, was bringt es ihnen?</w:t>
      </w:r>
      <w:r w:rsidR="006B4D35">
        <w:rPr>
          <w:sz w:val="24"/>
        </w:rPr>
        <w:t xml:space="preserve"> - Fachschaftsindividuell</w:t>
      </w:r>
    </w:p>
    <w:p w:rsidR="007A14BD" w:rsidRDefault="007A14BD" w:rsidP="007A14BD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Schöne Tage</w:t>
      </w:r>
    </w:p>
    <w:p w:rsidR="007A14BD" w:rsidRDefault="007A14BD" w:rsidP="007A14BD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Kurze </w:t>
      </w:r>
      <w:r w:rsidR="006B4D35">
        <w:rPr>
          <w:sz w:val="24"/>
        </w:rPr>
        <w:t>Info/Erklärung</w:t>
      </w:r>
      <w:r>
        <w:rPr>
          <w:sz w:val="24"/>
        </w:rPr>
        <w:t xml:space="preserve"> was ist es eigentlich?</w:t>
      </w:r>
    </w:p>
    <w:p w:rsidR="007A14BD" w:rsidRDefault="007A14BD" w:rsidP="007A14BD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Probleme und Lösungen</w:t>
      </w:r>
    </w:p>
    <w:p w:rsidR="007A14BD" w:rsidRDefault="007A14BD" w:rsidP="007A14BD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Neue Sportarten probieren</w:t>
      </w:r>
    </w:p>
    <w:p w:rsidR="007A14BD" w:rsidRPr="00444982" w:rsidRDefault="007A14BD" w:rsidP="007A14BD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Austausch, gegenseitiges Unterstützen</w:t>
      </w:r>
    </w:p>
    <w:p w:rsidR="00444982" w:rsidRDefault="00444982" w:rsidP="00444982">
      <w:pPr>
        <w:rPr>
          <w:sz w:val="24"/>
        </w:rPr>
      </w:pPr>
    </w:p>
    <w:p w:rsidR="00444982" w:rsidRDefault="002D60CD" w:rsidP="00444982">
      <w:pPr>
        <w:rPr>
          <w:sz w:val="24"/>
        </w:rPr>
      </w:pPr>
      <w:r>
        <w:rPr>
          <w:sz w:val="24"/>
        </w:rPr>
        <w:t xml:space="preserve">Wie einheitlich sollte eine Bufata sein? </w:t>
      </w:r>
      <w:r w:rsidR="001F092E">
        <w:rPr>
          <w:sz w:val="24"/>
        </w:rPr>
        <w:t>Jedes Mal</w:t>
      </w:r>
      <w:r>
        <w:rPr>
          <w:sz w:val="24"/>
        </w:rPr>
        <w:t xml:space="preserve"> ähnliches Programm und ähnlicher Ablauf</w:t>
      </w:r>
    </w:p>
    <w:p w:rsidR="002D60CD" w:rsidRPr="006A16FC" w:rsidRDefault="002D60CD" w:rsidP="006A16FC">
      <w:pPr>
        <w:pStyle w:val="Listenabsatz"/>
        <w:numPr>
          <w:ilvl w:val="0"/>
          <w:numId w:val="8"/>
        </w:numPr>
        <w:rPr>
          <w:sz w:val="24"/>
        </w:rPr>
      </w:pPr>
      <w:r w:rsidRPr="006A16FC">
        <w:rPr>
          <w:sz w:val="24"/>
        </w:rPr>
        <w:t>Ein paar Pflicht-AKs, Rest Problemangepasst</w:t>
      </w:r>
    </w:p>
    <w:p w:rsidR="002D60CD" w:rsidRDefault="002D60CD" w:rsidP="006A16FC">
      <w:pPr>
        <w:pStyle w:val="Listenabsatz"/>
        <w:numPr>
          <w:ilvl w:val="0"/>
          <w:numId w:val="8"/>
        </w:numPr>
        <w:rPr>
          <w:sz w:val="24"/>
        </w:rPr>
      </w:pPr>
      <w:r w:rsidRPr="006A16FC">
        <w:rPr>
          <w:sz w:val="24"/>
        </w:rPr>
        <w:t>Grundgerüst sollte beibehalten werden</w:t>
      </w:r>
      <w:r w:rsidR="00D949DD">
        <w:rPr>
          <w:sz w:val="24"/>
        </w:rPr>
        <w:t xml:space="preserve"> – gibt auch Sicherheit</w:t>
      </w:r>
    </w:p>
    <w:p w:rsidR="001D394D" w:rsidRDefault="001D394D" w:rsidP="001D394D">
      <w:pPr>
        <w:rPr>
          <w:sz w:val="24"/>
        </w:rPr>
      </w:pPr>
      <w:r>
        <w:rPr>
          <w:sz w:val="24"/>
        </w:rPr>
        <w:t>Kulturprogramm?</w:t>
      </w:r>
    </w:p>
    <w:p w:rsidR="001D394D" w:rsidRDefault="001D394D" w:rsidP="001D394D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Sollte ein Teil davon sein, aber nur ein kleiner, da es eigentlich nicht Sinn und Zweck der Bufata sein</w:t>
      </w:r>
    </w:p>
    <w:p w:rsidR="001F092E" w:rsidRDefault="001F092E" w:rsidP="001D394D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Aufbau des Institutes – Uniführung?</w:t>
      </w:r>
    </w:p>
    <w:p w:rsidR="002E1F32" w:rsidRDefault="002E1F32" w:rsidP="002E1F32">
      <w:pPr>
        <w:pStyle w:val="Listenabsatz"/>
        <w:rPr>
          <w:sz w:val="24"/>
        </w:rPr>
      </w:pPr>
    </w:p>
    <w:p w:rsidR="002E1F32" w:rsidRDefault="002E1F32" w:rsidP="002E1F32">
      <w:pPr>
        <w:rPr>
          <w:sz w:val="24"/>
        </w:rPr>
      </w:pPr>
      <w:r>
        <w:rPr>
          <w:sz w:val="24"/>
        </w:rPr>
        <w:t>Wie einheitlich sollen die Fachschaften sein?</w:t>
      </w:r>
    </w:p>
    <w:p w:rsidR="002E1F32" w:rsidRDefault="002E1F32" w:rsidP="002E1F32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Manche sind eingetragene Vereine, manche zwar nicht eingetragen, aber gewählt und mit Satzung, manche ohne alles</w:t>
      </w:r>
    </w:p>
    <w:p w:rsidR="008F2987" w:rsidRPr="002E1F32" w:rsidRDefault="008F2987" w:rsidP="002E1F32">
      <w:pPr>
        <w:pStyle w:val="Listenabsatz"/>
        <w:numPr>
          <w:ilvl w:val="0"/>
          <w:numId w:val="10"/>
        </w:numPr>
        <w:rPr>
          <w:sz w:val="24"/>
        </w:rPr>
      </w:pPr>
      <w:r>
        <w:rPr>
          <w:sz w:val="24"/>
        </w:rPr>
        <w:t>Fachschaften nicht einheitlich, aber Bufata-Logo wäre schön – Locationspezifische Logos trotzdem beibehalten</w:t>
      </w:r>
      <w:bookmarkStart w:id="0" w:name="_GoBack"/>
      <w:bookmarkEnd w:id="0"/>
    </w:p>
    <w:p w:rsidR="00357C1D" w:rsidRPr="0020640A" w:rsidRDefault="00357C1D" w:rsidP="0020640A">
      <w:pPr>
        <w:rPr>
          <w:sz w:val="24"/>
        </w:rPr>
      </w:pPr>
    </w:p>
    <w:sectPr w:rsidR="00357C1D" w:rsidRPr="0020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DB" w:rsidRDefault="00C21ADB">
      <w:pPr>
        <w:spacing w:after="0" w:line="240" w:lineRule="auto"/>
      </w:pPr>
      <w:r>
        <w:separator/>
      </w:r>
    </w:p>
  </w:endnote>
  <w:endnote w:type="continuationSeparator" w:id="0">
    <w:p w:rsidR="00C21ADB" w:rsidRDefault="00C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DB" w:rsidRDefault="00C21ADB">
      <w:pPr>
        <w:spacing w:after="0" w:line="240" w:lineRule="auto"/>
      </w:pPr>
      <w:r>
        <w:separator/>
      </w:r>
    </w:p>
  </w:footnote>
  <w:footnote w:type="continuationSeparator" w:id="0">
    <w:p w:rsidR="00C21ADB" w:rsidRDefault="00C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705"/>
    <w:multiLevelType w:val="hybridMultilevel"/>
    <w:tmpl w:val="98186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7BAF"/>
    <w:multiLevelType w:val="hybridMultilevel"/>
    <w:tmpl w:val="4848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1FCE"/>
    <w:multiLevelType w:val="hybridMultilevel"/>
    <w:tmpl w:val="AE548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537E"/>
    <w:multiLevelType w:val="hybridMultilevel"/>
    <w:tmpl w:val="8B1A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7843"/>
    <w:multiLevelType w:val="hybridMultilevel"/>
    <w:tmpl w:val="F8E4E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54DBA"/>
    <w:multiLevelType w:val="hybridMultilevel"/>
    <w:tmpl w:val="24009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51FFE"/>
    <w:multiLevelType w:val="hybridMultilevel"/>
    <w:tmpl w:val="F0905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6054F"/>
    <w:rsid w:val="00087453"/>
    <w:rsid w:val="000936FB"/>
    <w:rsid w:val="000E40C5"/>
    <w:rsid w:val="000F0E24"/>
    <w:rsid w:val="00141825"/>
    <w:rsid w:val="001B6F9F"/>
    <w:rsid w:val="001D394D"/>
    <w:rsid w:val="001F092E"/>
    <w:rsid w:val="0020640A"/>
    <w:rsid w:val="002D60CD"/>
    <w:rsid w:val="002E1F32"/>
    <w:rsid w:val="00357C1D"/>
    <w:rsid w:val="00410F1B"/>
    <w:rsid w:val="00444982"/>
    <w:rsid w:val="00455879"/>
    <w:rsid w:val="0048087D"/>
    <w:rsid w:val="00495C48"/>
    <w:rsid w:val="004E735A"/>
    <w:rsid w:val="00501705"/>
    <w:rsid w:val="005622E0"/>
    <w:rsid w:val="00646940"/>
    <w:rsid w:val="00654809"/>
    <w:rsid w:val="00665EA7"/>
    <w:rsid w:val="00672DF7"/>
    <w:rsid w:val="006A16FC"/>
    <w:rsid w:val="006B4D35"/>
    <w:rsid w:val="007A14BD"/>
    <w:rsid w:val="007B1D4A"/>
    <w:rsid w:val="0083375C"/>
    <w:rsid w:val="008F2987"/>
    <w:rsid w:val="00900FAE"/>
    <w:rsid w:val="0096530C"/>
    <w:rsid w:val="00971914"/>
    <w:rsid w:val="0098168A"/>
    <w:rsid w:val="009A4483"/>
    <w:rsid w:val="009E5832"/>
    <w:rsid w:val="009F5315"/>
    <w:rsid w:val="00A34EA0"/>
    <w:rsid w:val="00A81160"/>
    <w:rsid w:val="00C21ADB"/>
    <w:rsid w:val="00CA011F"/>
    <w:rsid w:val="00CE2D3A"/>
    <w:rsid w:val="00D467D7"/>
    <w:rsid w:val="00D949DD"/>
    <w:rsid w:val="00E65262"/>
    <w:rsid w:val="00E77849"/>
    <w:rsid w:val="00F32B94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5891-7A2F-4209-8722-08B92E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Nina</cp:lastModifiedBy>
  <cp:revision>21</cp:revision>
  <dcterms:created xsi:type="dcterms:W3CDTF">2014-11-28T15:14:00Z</dcterms:created>
  <dcterms:modified xsi:type="dcterms:W3CDTF">2014-11-28T16:23:00Z</dcterms:modified>
</cp:coreProperties>
</file>