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7" w:rsidRPr="00BF6DE0" w:rsidRDefault="0020640A" w:rsidP="00672DF7">
      <w:pPr>
        <w:rPr>
          <w:i/>
          <w:lang w:val="en-US"/>
        </w:rPr>
      </w:pPr>
      <w:r w:rsidRPr="00BF6DE0">
        <w:rPr>
          <w:b/>
          <w:sz w:val="28"/>
          <w:lang w:val="en-US"/>
        </w:rPr>
        <w:t xml:space="preserve">Protokoll Theorie AK: </w:t>
      </w:r>
      <w:r w:rsidR="00BF6DE0" w:rsidRPr="00BF6DE0">
        <w:rPr>
          <w:i/>
          <w:lang w:val="en-US"/>
        </w:rPr>
        <w:t>Off-Topic</w:t>
      </w:r>
    </w:p>
    <w:p w:rsidR="00672DF7" w:rsidRPr="00BF6DE0" w:rsidRDefault="00672DF7" w:rsidP="00672DF7">
      <w:pPr>
        <w:rPr>
          <w:lang w:val="en-US"/>
        </w:rPr>
      </w:pPr>
    </w:p>
    <w:p w:rsidR="00672DF7" w:rsidRPr="00BF6DE0" w:rsidRDefault="0020640A" w:rsidP="00672DF7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E01F" wp14:editId="41B7EE50">
                <wp:simplePos x="0" y="0"/>
                <wp:positionH relativeFrom="column">
                  <wp:posOffset>-33020</wp:posOffset>
                </wp:positionH>
                <wp:positionV relativeFrom="paragraph">
                  <wp:posOffset>295909</wp:posOffset>
                </wp:positionV>
                <wp:extent cx="5588635" cy="1381125"/>
                <wp:effectExtent l="0" t="0" r="1206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</w:t>
                            </w:r>
                            <w:r w:rsidR="00BF6DE0">
                              <w:rPr>
                                <w:b/>
                              </w:rPr>
                              <w:t>t</w:t>
                            </w:r>
                            <w:r w:rsidRPr="0020640A">
                              <w:rPr>
                                <w:b/>
                              </w:rPr>
                              <w:t>um:</w:t>
                            </w:r>
                          </w:p>
                          <w:p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</w:p>
                          <w:p w:rsidR="0020640A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BF6DE0" w:rsidRPr="00BF6DE0">
                              <w:rPr>
                                <w:i/>
                              </w:rPr>
                              <w:t>Marcel (Uni Wuppertal)</w:t>
                            </w:r>
                          </w:p>
                          <w:p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FE297D">
                              <w:t xml:space="preserve"> </w:t>
                            </w:r>
                            <w:r w:rsidR="00BF6DE0" w:rsidRPr="00BF6DE0">
                              <w:rPr>
                                <w:i/>
                              </w:rPr>
                              <w:t>Dominik (Uni Tübingen)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E0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3pt;width:440.0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</w:t>
                      </w:r>
                      <w:r w:rsidR="00BF6DE0">
                        <w:rPr>
                          <w:b/>
                        </w:rPr>
                        <w:t>t</w:t>
                      </w:r>
                      <w:r w:rsidRPr="0020640A">
                        <w:rPr>
                          <w:b/>
                        </w:rPr>
                        <w:t>um:</w:t>
                      </w:r>
                    </w:p>
                    <w:p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</w:p>
                    <w:p w:rsidR="0020640A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BF6DE0" w:rsidRPr="00BF6DE0">
                        <w:rPr>
                          <w:i/>
                        </w:rPr>
                        <w:t>Marcel (Uni Wuppertal)</w:t>
                      </w:r>
                    </w:p>
                    <w:p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FE297D">
                        <w:t xml:space="preserve"> </w:t>
                      </w:r>
                      <w:r w:rsidR="00BF6DE0" w:rsidRPr="00BF6DE0">
                        <w:rPr>
                          <w:i/>
                        </w:rPr>
                        <w:t>Dominik (Uni Tübingen)</w:t>
                      </w:r>
                    </w:p>
                  </w:txbxContent>
                </v:textbox>
              </v:shape>
            </w:pict>
          </mc:Fallback>
        </mc:AlternateContent>
      </w:r>
    </w:p>
    <w:p w:rsidR="00672DF7" w:rsidRPr="00BF6DE0" w:rsidRDefault="00672DF7" w:rsidP="00672DF7">
      <w:pPr>
        <w:rPr>
          <w:lang w:val="en-US"/>
        </w:rPr>
      </w:pPr>
    </w:p>
    <w:p w:rsidR="00672DF7" w:rsidRPr="00BF6DE0" w:rsidRDefault="00672DF7" w:rsidP="00672DF7">
      <w:pPr>
        <w:rPr>
          <w:lang w:val="en-US"/>
        </w:rPr>
      </w:pPr>
    </w:p>
    <w:p w:rsidR="00672DF7" w:rsidRPr="00BF6DE0" w:rsidRDefault="00672DF7" w:rsidP="00672DF7">
      <w:pPr>
        <w:rPr>
          <w:lang w:val="en-US"/>
        </w:rPr>
      </w:pPr>
    </w:p>
    <w:p w:rsidR="00672DF7" w:rsidRPr="00BF6DE0" w:rsidRDefault="00672DF7" w:rsidP="00672DF7">
      <w:pPr>
        <w:rPr>
          <w:lang w:val="en-US"/>
        </w:rPr>
      </w:pPr>
    </w:p>
    <w:p w:rsidR="00672DF7" w:rsidRPr="00BF6DE0" w:rsidRDefault="0020640A" w:rsidP="00672DF7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8A48" wp14:editId="3A80BFEE">
                <wp:simplePos x="0" y="0"/>
                <wp:positionH relativeFrom="column">
                  <wp:posOffset>-52070</wp:posOffset>
                </wp:positionH>
                <wp:positionV relativeFrom="paragraph">
                  <wp:posOffset>271146</wp:posOffset>
                </wp:positionV>
                <wp:extent cx="5656580" cy="4229100"/>
                <wp:effectExtent l="0" t="0" r="2032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 xml:space="preserve">Anwesenheit: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1947"/>
                              <w:gridCol w:w="1856"/>
                              <w:gridCol w:w="630"/>
                              <w:gridCol w:w="1933"/>
                              <w:gridCol w:w="1719"/>
                            </w:tblGrid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Marcel Buddee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UniWuppertal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Christoph Barth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HU Berlin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Simon Stöcker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PH Lubu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Johann Penner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Spoho Köln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Adriano Monte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Spoho Köln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Fabian Kirtzeö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TU Chemnitz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Jacob Steingrube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Uni Bielefeld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Sebastian Klemme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Uni Bielefeld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Daniel Gabor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Uni Bochum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Rouven Happel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Uni Mainz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BF6DE0">
                                  <w:r>
                                    <w:t>Stephan Sprock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BF6DE0">
                                  <w:r>
                                    <w:t>Uni Paderborn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</w:tbl>
                          <w:p w:rsidR="00672DF7" w:rsidRDefault="00672DF7" w:rsidP="00672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8A48" id="Textfeld 3" o:spid="_x0000_s1027" type="#_x0000_t202" style="position:absolute;margin-left:-4.1pt;margin-top:21.35pt;width:445.4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 xml:space="preserve">Anwesenheit: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1947"/>
                        <w:gridCol w:w="1856"/>
                        <w:gridCol w:w="630"/>
                        <w:gridCol w:w="1933"/>
                        <w:gridCol w:w="1719"/>
                      </w:tblGrid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/>
                        </w:tc>
                        <w:tc>
                          <w:tcPr>
                            <w:tcW w:w="1947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672DF7"/>
                        </w:tc>
                        <w:tc>
                          <w:tcPr>
                            <w:tcW w:w="1933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Marcel Buddee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UniWuppertal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Christoph Barth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HU Berlin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Simon Stöcker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PH Lubu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Johann Penner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Spoho Köln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Adriano Monte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Spoho Köln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Fabian Kirtzeö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TU Chemnitz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Jacob Steingrube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Uni Bielefeld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Sebastian Klemme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Uni Bielefeld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Daniel Gabor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Uni Bochum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Rouven Happel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Uni Mainz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BF6DE0">
                            <w:r>
                              <w:t>Stephan Sprock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BF6DE0">
                            <w:r>
                              <w:t>Uni Paderborn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</w:tbl>
                    <w:p w:rsidR="00672DF7" w:rsidRDefault="00672DF7" w:rsidP="00672DF7"/>
                  </w:txbxContent>
                </v:textbox>
              </v:shape>
            </w:pict>
          </mc:Fallback>
        </mc:AlternateContent>
      </w:r>
    </w:p>
    <w:p w:rsidR="00672DF7" w:rsidRPr="00BF6DE0" w:rsidRDefault="00672DF7" w:rsidP="00672DF7">
      <w:pPr>
        <w:rPr>
          <w:lang w:val="en-US"/>
        </w:rPr>
      </w:pPr>
    </w:p>
    <w:p w:rsidR="00672DF7" w:rsidRPr="00BF6DE0" w:rsidRDefault="00672DF7" w:rsidP="00672DF7">
      <w:pPr>
        <w:rPr>
          <w:lang w:val="en-US"/>
        </w:rPr>
      </w:pPr>
    </w:p>
    <w:p w:rsidR="00672DF7" w:rsidRPr="00BF6DE0" w:rsidRDefault="00672DF7" w:rsidP="00672DF7">
      <w:pPr>
        <w:tabs>
          <w:tab w:val="left" w:pos="6845"/>
        </w:tabs>
        <w:rPr>
          <w:lang w:val="en-US"/>
        </w:rPr>
      </w:pPr>
    </w:p>
    <w:p w:rsidR="00672DF7" w:rsidRPr="00BF6DE0" w:rsidRDefault="00672DF7" w:rsidP="00672DF7">
      <w:pPr>
        <w:tabs>
          <w:tab w:val="left" w:pos="6845"/>
        </w:tabs>
        <w:rPr>
          <w:lang w:val="en-US"/>
        </w:rPr>
      </w:pPr>
    </w:p>
    <w:p w:rsidR="0020640A" w:rsidRPr="00BF6DE0" w:rsidRDefault="0020640A" w:rsidP="00672DF7">
      <w:pPr>
        <w:tabs>
          <w:tab w:val="left" w:pos="6845"/>
        </w:tabs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20640A" w:rsidRPr="00BF6DE0" w:rsidRDefault="0020640A" w:rsidP="0020640A">
      <w:pPr>
        <w:rPr>
          <w:lang w:val="en-US"/>
        </w:rPr>
      </w:pPr>
    </w:p>
    <w:p w:rsidR="00672DF7" w:rsidRPr="00BF6DE0" w:rsidRDefault="0020640A" w:rsidP="0020640A">
      <w:pPr>
        <w:rPr>
          <w:b/>
          <w:sz w:val="28"/>
          <w:lang w:val="en-US"/>
        </w:rPr>
      </w:pPr>
      <w:r w:rsidRPr="00BF6DE0">
        <w:rPr>
          <w:b/>
          <w:sz w:val="28"/>
          <w:lang w:val="en-US"/>
        </w:rPr>
        <w:t>Protokoll:</w:t>
      </w:r>
    </w:p>
    <w:p w:rsidR="00BF6DE0" w:rsidRPr="00BF6DE0" w:rsidRDefault="00BF6DE0" w:rsidP="00BF6DE0">
      <w:pPr>
        <w:rPr>
          <w:lang w:val="en-US"/>
        </w:rPr>
      </w:pPr>
      <w:r w:rsidRPr="00BF6DE0">
        <w:rPr>
          <w:lang w:val="en-US"/>
        </w:rPr>
        <w:t>Ältere Themen:</w:t>
      </w:r>
    </w:p>
    <w:p w:rsidR="00BF6DE0" w:rsidRPr="000A124D" w:rsidRDefault="00BF6DE0" w:rsidP="00BF6DE0">
      <w:pPr>
        <w:pStyle w:val="KeinLeerraum"/>
        <w:numPr>
          <w:ilvl w:val="0"/>
          <w:numId w:val="4"/>
        </w:numPr>
      </w:pPr>
      <w:r w:rsidRPr="000A124D">
        <w:t>Fachschaften haben Daseinsrechts, teilweise allerdings kein Recht auf einen Raum trotz dringender Notwendigkeit (nicht im Hochschulgesetz verankert). Zielvorschlag: ASten dazu bewegen, zu unterstützen/intervenieren (v.a. wegen der Kenntnis über die rechtliche Lage); Stichwort LAG</w:t>
      </w:r>
    </w:p>
    <w:p w:rsidR="00BF6DE0" w:rsidRPr="000A124D" w:rsidRDefault="00BF6DE0" w:rsidP="00BF6DE0">
      <w:pPr>
        <w:pStyle w:val="KeinLeerraum"/>
        <w:numPr>
          <w:ilvl w:val="0"/>
          <w:numId w:val="4"/>
        </w:numPr>
      </w:pPr>
      <w:r w:rsidRPr="000A124D">
        <w:lastRenderedPageBreak/>
        <w:t>Studierende zum Wählen (Fachschaftswahlen) animieren (Wahlquoten: höchstens 20%)Zielvorschlag: Wahlen zu bündeln</w:t>
      </w:r>
    </w:p>
    <w:p w:rsidR="00BF6DE0" w:rsidRPr="000A124D" w:rsidRDefault="00BF6DE0" w:rsidP="00BF6DE0">
      <w:pPr>
        <w:pStyle w:val="KeinLeerraum"/>
        <w:numPr>
          <w:ilvl w:val="0"/>
          <w:numId w:val="4"/>
        </w:numPr>
      </w:pPr>
      <w:r>
        <w:t>Diskussion um Stu</w:t>
      </w:r>
      <w:r w:rsidRPr="000A124D">
        <w:t>dentenpartyorganisation (Werbung (Promovideos), Umfang, Verkauf, Orte etc)</w:t>
      </w:r>
    </w:p>
    <w:p w:rsidR="00BF6DE0" w:rsidRPr="000A124D" w:rsidRDefault="00BF6DE0" w:rsidP="00BF6DE0">
      <w:pPr>
        <w:pStyle w:val="KeinLeerraum"/>
        <w:numPr>
          <w:ilvl w:val="0"/>
          <w:numId w:val="4"/>
        </w:numPr>
      </w:pPr>
      <w:r w:rsidRPr="000A124D">
        <w:t>Diskussion um Dokumenten-Sammlungen (Altklausuren, Skripte, Sammelbänder)</w:t>
      </w:r>
    </w:p>
    <w:p w:rsidR="00BF6DE0" w:rsidRDefault="00BF6DE0" w:rsidP="00BF6DE0">
      <w:pPr>
        <w:pStyle w:val="KeinLeerraum"/>
        <w:numPr>
          <w:ilvl w:val="0"/>
          <w:numId w:val="4"/>
        </w:numPr>
      </w:pPr>
      <w:r w:rsidRPr="000A124D">
        <w:t>Diskussion um Anwesenheitspflicht und Wahlen in Praxisseminaren</w:t>
      </w:r>
    </w:p>
    <w:p w:rsidR="00BF6DE0" w:rsidRDefault="00BF6DE0" w:rsidP="00BF6DE0">
      <w:pPr>
        <w:pStyle w:val="KeinLeerraum"/>
        <w:numPr>
          <w:ilvl w:val="0"/>
          <w:numId w:val="4"/>
        </w:numPr>
      </w:pPr>
      <w:r>
        <w:t>Image der Sportfachschaften</w:t>
      </w:r>
    </w:p>
    <w:p w:rsidR="00BF6DE0" w:rsidRDefault="00BF6DE0" w:rsidP="00BF6DE0">
      <w:pPr>
        <w:pStyle w:val="KeinLeerraum"/>
        <w:numPr>
          <w:ilvl w:val="0"/>
          <w:numId w:val="4"/>
        </w:numPr>
      </w:pPr>
      <w:r>
        <w:t>Diskussion um Fachschaftssitzungen</w:t>
      </w:r>
    </w:p>
    <w:p w:rsidR="00BF6DE0" w:rsidRDefault="00BF6DE0" w:rsidP="00BF6DE0">
      <w:pPr>
        <w:pStyle w:val="KeinLeerraum"/>
        <w:numPr>
          <w:ilvl w:val="0"/>
          <w:numId w:val="4"/>
        </w:numPr>
      </w:pPr>
      <w:r>
        <w:t>Gelder und Finanzangelegenheiten der Fachschaften</w:t>
      </w:r>
    </w:p>
    <w:p w:rsidR="00BF6DE0" w:rsidRDefault="00BF6DE0" w:rsidP="00BF6DE0">
      <w:pPr>
        <w:pStyle w:val="KeinLeerraum"/>
      </w:pPr>
    </w:p>
    <w:p w:rsidR="00BF6DE0" w:rsidRDefault="00BF6DE0" w:rsidP="00BF6DE0">
      <w:pPr>
        <w:pStyle w:val="KeinLeerraum"/>
      </w:pP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Neue FS: Berlin und Paderborn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Ludwigsburg: Essenstheke wurde aus „steuerlichen“ Gründen verboten; keine weitere Zahlstelle an der Uni gewünscht – FS hat keine Möglichkeit einzugreifen</w:t>
      </w:r>
      <w:r>
        <w:t>,</w:t>
      </w:r>
      <w:r>
        <w:t xml:space="preserve"> da nicht gewählt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 xml:space="preserve">Wuppertal: Neue Professoren kamen, Räume fehlten; Fachschaften wurden in Räumen zusammengelegt; Frage: Wie sind die Räumlichkeiten bei offiziellen FS geregelt? </w:t>
      </w:r>
      <w:r>
        <w:br/>
        <w:t>Raum = Goodwill-Aktion vom Dekan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Verschiedene Wahlmöglichkeiten: Wuppertal: FS-Rat innerhalb der Fachschaft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Gelder werden von ASTA, Stufa evt. teilweise unter der Hand genehmigt; Problem Privatkonto vs. Unikonto; Rechnungen nur mit Steuernummer ausstellbar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Was machen die FSs:</w:t>
      </w:r>
      <w:r>
        <w:br/>
        <w:t>- Eignungstest</w:t>
      </w:r>
      <w:r>
        <w:br/>
        <w:t>- Parties</w:t>
      </w:r>
      <w:r>
        <w:br/>
        <w:t xml:space="preserve">- </w:t>
      </w:r>
      <w:r>
        <w:t>Ersti</w:t>
      </w:r>
      <w:bookmarkStart w:id="0" w:name="_GoBack"/>
      <w:bookmarkEnd w:id="0"/>
      <w:r>
        <w:t>zeug</w:t>
      </w:r>
      <w:r>
        <w:br/>
        <w:t>- kein hochschulpolitisches Zeugs</w:t>
      </w:r>
      <w:r>
        <w:br/>
        <w:t xml:space="preserve"> Gremienarbeit (Prüfungsausschuss etc.) – Mitsprache / Beratung</w:t>
      </w:r>
      <w:r>
        <w:br/>
        <w:t>- Turnierorganisationen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Fördergesellschaft als e.V., die Veranstaltungen organisieren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Vereinsgründungen um das „Gef*** mit der AStA zu vermeiden“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Problem, dass nur ca. 10 % der Studenten wählen gehen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Berlin: hat keinen Sporteignungstest (Vechta und Bielefeld auch nicht); Konzept steht, Frage wann der Test sinnvoll ist?</w:t>
      </w:r>
      <w:r>
        <w:br/>
        <w:t xml:space="preserve">Ba-Wü: Anmeldungen zum gleichen Zeitraum inkl. Nachprüfungstermin </w:t>
      </w:r>
      <w:r>
        <w:br/>
        <w:t xml:space="preserve">Frage: Wann Immatrikulation möglich? Wann Test gewünscht? Welche Dinge werden akzeptiert (DLRG, Trainerschein etc.)? Ein-/Mehrtagesveranstaltung? </w:t>
      </w:r>
      <w:r>
        <w:br/>
        <w:t>NRW regelt das unter der Hand/Unis/Dozenten.</w:t>
      </w:r>
      <w:r>
        <w:br/>
        <w:t>Eignungstests auf der Homepage der Uni einsehbar.</w:t>
      </w:r>
      <w:r>
        <w:br/>
        <w:t>Tipp: Nach Abitur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Professorenstellen werden teilweise nicht besetzt aufgrund von Ausschreibungen etc.</w:t>
      </w:r>
      <w:r>
        <w:br/>
        <w:t>Lösungen: a) Gastprofessur b) Vertretungsprofessur (ehemalige Mitarbeiter)   c) Lehraufträge durch externe Anbieter; Fachschaften teilweise nur als „Alibi-Vertreter“/beratende Funktion in den Gremien</w:t>
      </w:r>
      <w:r>
        <w:br/>
        <w:t>Negativ Vertretungsprofessur – Bevorzugung bei späterer „offizieller“ Stellenausschreibung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Wenn die Studenten keinen Sport mehr machen können wächst der Unmut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Lehrämtler müssen DLRG-Schein machen; große Erste Hilfe nötig</w:t>
      </w:r>
      <w:r>
        <w:br/>
        <w:t>a) externe Abnahme</w:t>
      </w:r>
      <w:r>
        <w:br/>
        <w:t>b) Tageskurs  vs. wochenlang</w:t>
      </w:r>
      <w:r>
        <w:br/>
      </w:r>
      <w:r>
        <w:sym w:font="Wingdings" w:char="F0E0"/>
      </w:r>
      <w:r>
        <w:t xml:space="preserve"> Anfrage beim DLRG, wird meist dankbar angenommen</w:t>
      </w:r>
      <w:r>
        <w:br/>
      </w:r>
      <w:r>
        <w:lastRenderedPageBreak/>
        <w:t>Ansprechpartner DLRG: einmalig oder regelmäßig; wer stellt die Stätte; Frage nach der Kooperation</w:t>
      </w:r>
      <w:r>
        <w:br/>
        <w:t>Werden Übungszeiten in Unistätten angeboten?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Tipp für den AK-Input: In den eigenen FS fragen was es für Fragen gibt; vor und während der Bufata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 xml:space="preserve">Tageszeit nennen beim Betreten eines Raumes </w:t>
      </w:r>
      <w:r>
        <w:sym w:font="Wingdings" w:char="F0E0"/>
      </w:r>
      <w:r>
        <w:t xml:space="preserve"> Elf Uhr Vierundzwanzig anstatt „Guten Morgen“ </w:t>
      </w:r>
      <w:r>
        <w:sym w:font="Wingdings" w:char="F04A"/>
      </w:r>
    </w:p>
    <w:p w:rsidR="00BF6DE0" w:rsidRDefault="00BF6DE0" w:rsidP="00BF6DE0">
      <w:pPr>
        <w:pStyle w:val="Listenabsatz"/>
      </w:pP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Vorschlag an den Bufata-Rat eines „PH-Arbeitskreises“</w:t>
      </w:r>
    </w:p>
    <w:p w:rsidR="00BF6DE0" w:rsidRDefault="00BF6DE0" w:rsidP="00BF6DE0">
      <w:pPr>
        <w:pStyle w:val="Listenabsatz"/>
        <w:numPr>
          <w:ilvl w:val="0"/>
          <w:numId w:val="6"/>
        </w:numPr>
      </w:pPr>
      <w:r>
        <w:t>Kleinere Sachen einer FS sind klar, was sind größere Sachen?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 xml:space="preserve">Ludwigsburg: Mixed Turnier „Barocktournier“, 4 unters. Turniere: Fußball, Volleyball, Völkerball, Handball; 600 Teilnehmer; Umsatz 50.-60.000 Euro Umsatz; 6.000 € benötigt: Essen in der Halle, 2 Parties, 1 Spieltag,; 10 Leute Kernteam, 10 Helfer; reines Studententurnier </w:t>
      </w:r>
      <w:r>
        <w:br/>
      </w:r>
      <w:r>
        <w:sym w:font="Wingdings" w:char="F0E0"/>
      </w:r>
      <w:r>
        <w:t xml:space="preserve"> Dokumentation hat PH Ludwigsburg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>Allg. Turniere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>Bootcamp: interne Anmeldung, Spiele wie auf den Erstihütten, RedBull-Party am Ende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 xml:space="preserve">Studenten-Dozenten-Grillen nach den Prüfungen im Sommer </w:t>
      </w:r>
      <w:r>
        <w:sym w:font="Wingdings" w:char="F0E0"/>
      </w:r>
      <w:r>
        <w:t xml:space="preserve"> Grillfeste immer attraktiv </w:t>
      </w:r>
      <w:r>
        <w:sym w:font="Wingdings" w:char="F04A"/>
      </w:r>
      <w:r>
        <w:t xml:space="preserve"> 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>Fußballspiel Dozenten vs. Studenten/Fachschaften   oder andere, weniger gefährliche Sportarten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>Fakultätsfest mit vers. neuen Sportarten (Speedminton etc.)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 xml:space="preserve">Wuppertal: Drachenbootverein hat einen Tag lang Tag-der-offenen-Tür; attraktives Event für die Studenten </w:t>
      </w:r>
      <w:r>
        <w:sym w:font="Wingdings" w:char="F0E0"/>
      </w:r>
      <w:r>
        <w:t xml:space="preserve"> Suche nach externen Anbietern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 xml:space="preserve">Schlag den „Leiter des Hochschulsports“ </w:t>
      </w:r>
      <w:r>
        <w:sym w:font="Wingdings" w:char="F0E0"/>
      </w:r>
      <w:r>
        <w:t xml:space="preserve"> Sportstudenten können sich bewerben, beschreiben sich, die FS wählt 5 Kandidaten aus, diese machen ein Video, werden auf Facebook geliked, die 3 mit den meisten Likes kommen in die Show, nach einem Entscheidungsspiel spielt einer 12 Spiele gegen den Chef; Spielort in einer Dreifachhalle </w:t>
      </w:r>
      <w:r>
        <w:sym w:font="Wingdings" w:char="F0E0"/>
      </w:r>
      <w:r>
        <w:t xml:space="preserve"> Schlag-den-Raab-ähnlich</w:t>
      </w:r>
      <w:r>
        <w:br/>
        <w:t>Chef muss bekannt sein, evt. schwieriger Kaltstart, danach läuft die Sache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>Wintergames: Winterolympiade mit freiwilligen Mannschaften, lustige Spiele und Verkleidungen, Halbtagesevent</w:t>
      </w:r>
    </w:p>
    <w:p w:rsidR="00BF6DE0" w:rsidRDefault="00BF6DE0" w:rsidP="00BF6DE0">
      <w:pPr>
        <w:pStyle w:val="Listenabsatz"/>
        <w:numPr>
          <w:ilvl w:val="0"/>
          <w:numId w:val="5"/>
        </w:numPr>
      </w:pPr>
      <w:r>
        <w:t xml:space="preserve"> „Hochsprung mit Musik“: Athleten aus der ganzen Welt treten auf und machen eine Show (Bsp. Köln)</w:t>
      </w:r>
      <w:r>
        <w:br/>
      </w:r>
    </w:p>
    <w:p w:rsidR="00BF6DE0" w:rsidRDefault="00BF6DE0" w:rsidP="00BF6DE0">
      <w:pPr>
        <w:pStyle w:val="Listenabsatz"/>
        <w:numPr>
          <w:ilvl w:val="0"/>
          <w:numId w:val="7"/>
        </w:numPr>
      </w:pPr>
      <w:r>
        <w:t xml:space="preserve">Problem: Ältere Studenten klinken sich immer mehr aus </w:t>
      </w:r>
      <w:r>
        <w:sym w:font="Wingdings" w:char="F0E0"/>
      </w:r>
      <w:r>
        <w:t xml:space="preserve"> Vorschlag: Neue Dinge suchen und/oder unter anderem Namen anpreisen</w:t>
      </w:r>
    </w:p>
    <w:p w:rsidR="00BF6DE0" w:rsidRDefault="00BF6DE0" w:rsidP="00BF6DE0">
      <w:pPr>
        <w:pStyle w:val="Listenabsatz"/>
        <w:numPr>
          <w:ilvl w:val="0"/>
          <w:numId w:val="7"/>
        </w:numPr>
      </w:pPr>
      <w:r>
        <w:t>Dieser Off-Topic-AK sollte beibehalten werden, auch um neuen Unis Plattformen zu geben um sich einen Überblick zu verschaffen; daher Bitte an andere AKs beim Thema zu bleiben und „Sonstiges“ an uns zu verweisen</w:t>
      </w:r>
    </w:p>
    <w:p w:rsidR="00BF6DE0" w:rsidRDefault="00BF6DE0" w:rsidP="00BF6DE0">
      <w:pPr>
        <w:pStyle w:val="Listenabsatz"/>
        <w:numPr>
          <w:ilvl w:val="0"/>
          <w:numId w:val="7"/>
        </w:numPr>
      </w:pPr>
      <w:r>
        <w:t>Veranstaltungen in Off-Topics klären, da es eher um Ideen geht und jede Uni andere Umsetzungsmöglichkeiten/-voraussetzungen hat</w:t>
      </w:r>
    </w:p>
    <w:p w:rsidR="00BF6DE0" w:rsidRDefault="00BF6DE0" w:rsidP="00BF6DE0">
      <w:pPr>
        <w:pStyle w:val="Listenabsatz"/>
        <w:numPr>
          <w:ilvl w:val="0"/>
          <w:numId w:val="7"/>
        </w:numPr>
      </w:pPr>
      <w:r>
        <w:t>Dokumentationen einer Veranstaltung auf der Bufata-Homepage hochladen, damit andere sich einen Überblick verschaffen können</w:t>
      </w:r>
    </w:p>
    <w:p w:rsidR="00BF6DE0" w:rsidRDefault="00BF6DE0" w:rsidP="00BF6DE0">
      <w:pPr>
        <w:pStyle w:val="Listenabsatz"/>
        <w:numPr>
          <w:ilvl w:val="0"/>
          <w:numId w:val="7"/>
        </w:numPr>
      </w:pPr>
      <w:r>
        <w:t>Tipp: Spielebuch auf Homepage</w:t>
      </w:r>
    </w:p>
    <w:p w:rsidR="00BF6DE0" w:rsidRDefault="00BF6DE0" w:rsidP="00BF6DE0">
      <w:pPr>
        <w:pStyle w:val="Listenabsatz"/>
        <w:numPr>
          <w:ilvl w:val="0"/>
          <w:numId w:val="7"/>
        </w:numPr>
      </w:pPr>
      <w:r>
        <w:t xml:space="preserve">Fazit fürs Abschlussplenum: </w:t>
      </w:r>
      <w:r>
        <w:br/>
        <w:t xml:space="preserve">- Bereich auf der Homepage um die ganzen Events dort hinzupacken inkl. </w:t>
      </w:r>
      <w:r>
        <w:lastRenderedPageBreak/>
        <w:t>Planung/Durchführung etc. um sich Ideen zu holen</w:t>
      </w:r>
      <w:r>
        <w:br/>
        <w:t>- PH-AK</w:t>
      </w:r>
      <w:r>
        <w:br/>
        <w:t>- AK wird gebraucht</w:t>
      </w:r>
    </w:p>
    <w:p w:rsidR="00BF6DE0" w:rsidRDefault="00BF6DE0" w:rsidP="00BF6DE0"/>
    <w:p w:rsidR="00BF6DE0" w:rsidRDefault="00BF6DE0" w:rsidP="00BF6DE0">
      <w:pPr>
        <w:pStyle w:val="Listenabsatz"/>
        <w:numPr>
          <w:ilvl w:val="0"/>
          <w:numId w:val="8"/>
        </w:numPr>
        <w:jc w:val="center"/>
      </w:pPr>
      <w:r>
        <w:t>Protokolle bitte hochladen</w:t>
      </w:r>
    </w:p>
    <w:p w:rsidR="00BF6DE0" w:rsidRDefault="00BF6DE0" w:rsidP="00BF6DE0">
      <w:pPr>
        <w:pStyle w:val="KeinLeerraum"/>
      </w:pPr>
    </w:p>
    <w:p w:rsidR="0020640A" w:rsidRPr="0020640A" w:rsidRDefault="0020640A" w:rsidP="0020640A">
      <w:pPr>
        <w:rPr>
          <w:sz w:val="24"/>
        </w:rPr>
      </w:pPr>
    </w:p>
    <w:sectPr w:rsidR="0020640A" w:rsidRPr="00206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EE" w:rsidRDefault="00AA7EEE">
      <w:pPr>
        <w:spacing w:after="0" w:line="240" w:lineRule="auto"/>
      </w:pPr>
      <w:r>
        <w:separator/>
      </w:r>
    </w:p>
  </w:endnote>
  <w:endnote w:type="continuationSeparator" w:id="0">
    <w:p w:rsidR="00AA7EEE" w:rsidRDefault="00AA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EE" w:rsidRDefault="00AA7EEE">
      <w:pPr>
        <w:spacing w:after="0" w:line="240" w:lineRule="auto"/>
      </w:pPr>
      <w:r>
        <w:separator/>
      </w:r>
    </w:p>
  </w:footnote>
  <w:footnote w:type="continuationSeparator" w:id="0">
    <w:p w:rsidR="00AA7EEE" w:rsidRDefault="00AA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3BE"/>
    <w:multiLevelType w:val="hybridMultilevel"/>
    <w:tmpl w:val="146A8FB2"/>
    <w:lvl w:ilvl="0" w:tplc="A538F6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C021F"/>
    <w:multiLevelType w:val="hybridMultilevel"/>
    <w:tmpl w:val="F9C0F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58F3"/>
    <w:multiLevelType w:val="hybridMultilevel"/>
    <w:tmpl w:val="8D6E4BF8"/>
    <w:lvl w:ilvl="0" w:tplc="13CA79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56F1"/>
    <w:multiLevelType w:val="hybridMultilevel"/>
    <w:tmpl w:val="3F5C2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3693"/>
    <w:multiLevelType w:val="hybridMultilevel"/>
    <w:tmpl w:val="A2341E3E"/>
    <w:lvl w:ilvl="0" w:tplc="D38E8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6054F"/>
    <w:rsid w:val="00087453"/>
    <w:rsid w:val="000936FB"/>
    <w:rsid w:val="000E40C5"/>
    <w:rsid w:val="000F0E24"/>
    <w:rsid w:val="001B6F9F"/>
    <w:rsid w:val="0020640A"/>
    <w:rsid w:val="00410F1B"/>
    <w:rsid w:val="0048087D"/>
    <w:rsid w:val="00495C48"/>
    <w:rsid w:val="004E735A"/>
    <w:rsid w:val="00646940"/>
    <w:rsid w:val="00665EA7"/>
    <w:rsid w:val="00672DF7"/>
    <w:rsid w:val="007B1D4A"/>
    <w:rsid w:val="00900FAE"/>
    <w:rsid w:val="0096530C"/>
    <w:rsid w:val="00971914"/>
    <w:rsid w:val="0098168A"/>
    <w:rsid w:val="009A4483"/>
    <w:rsid w:val="009E5832"/>
    <w:rsid w:val="009F5315"/>
    <w:rsid w:val="00A34EA0"/>
    <w:rsid w:val="00AA7EEE"/>
    <w:rsid w:val="00BF6DE0"/>
    <w:rsid w:val="00D467D7"/>
    <w:rsid w:val="00F32B94"/>
    <w:rsid w:val="00F866F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5891-7A2F-4209-8722-08B92E7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  <w:style w:type="paragraph" w:styleId="KeinLeerraum">
    <w:name w:val="No Spacing"/>
    <w:uiPriority w:val="1"/>
    <w:qFormat/>
    <w:rsid w:val="00BF6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Medion</cp:lastModifiedBy>
  <cp:revision>2</cp:revision>
  <dcterms:created xsi:type="dcterms:W3CDTF">2014-12-03T22:09:00Z</dcterms:created>
  <dcterms:modified xsi:type="dcterms:W3CDTF">2014-12-03T22:09:00Z</dcterms:modified>
</cp:coreProperties>
</file>